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9" w:rsidRDefault="00080699" w:rsidP="00080699">
      <w:pPr>
        <w:pStyle w:val="a5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hyperlink r:id="rId7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80699" w:rsidRDefault="00746F1C" w:rsidP="00080699">
      <w:pPr>
        <w:pStyle w:val="a5"/>
        <w:ind w:left="0"/>
        <w:rPr>
          <w:rStyle w:val="a3"/>
          <w:color w:val="auto"/>
          <w:u w:val="none"/>
        </w:rPr>
      </w:pPr>
      <w:hyperlink r:id="rId8" w:history="1"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0699" w:rsidRDefault="00080699" w:rsidP="00080699">
      <w:pPr>
        <w:pStyle w:val="a4"/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созыве и проведении общего собрания участников (акционеров) эмитента»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 (очередное).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дата проведения общего собрания  -  </w:t>
      </w:r>
      <w:r w:rsidR="00FF05F8">
        <w:rPr>
          <w:rFonts w:ascii="Arial" w:hAnsi="Arial" w:cs="Arial"/>
          <w:sz w:val="18"/>
          <w:szCs w:val="18"/>
          <w:shd w:val="clear" w:color="auto" w:fill="FFFFFF"/>
        </w:rPr>
        <w:t>29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мая 201</w:t>
      </w:r>
      <w:r w:rsidR="00FF05F8">
        <w:rPr>
          <w:rFonts w:ascii="Arial" w:hAnsi="Arial" w:cs="Arial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место проведения по адресу: 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, д. 50, </w:t>
      </w:r>
      <w:r w:rsidR="00340BC8">
        <w:rPr>
          <w:rFonts w:ascii="Arial" w:hAnsi="Arial" w:cs="Arial"/>
          <w:sz w:val="18"/>
          <w:szCs w:val="18"/>
          <w:shd w:val="clear" w:color="auto" w:fill="FFFFFF"/>
        </w:rPr>
        <w:t xml:space="preserve">Цокольный </w:t>
      </w:r>
      <w:proofErr w:type="spellStart"/>
      <w:r w:rsidR="00340BC8">
        <w:rPr>
          <w:rFonts w:ascii="Arial" w:hAnsi="Arial" w:cs="Arial"/>
          <w:sz w:val="18"/>
          <w:szCs w:val="18"/>
          <w:shd w:val="clear" w:color="auto" w:fill="FFFFFF"/>
        </w:rPr>
        <w:t>этеж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зал «</w:t>
      </w:r>
      <w:r w:rsidR="00340BC8">
        <w:rPr>
          <w:rFonts w:ascii="Arial" w:hAnsi="Arial" w:cs="Arial"/>
          <w:sz w:val="18"/>
          <w:szCs w:val="18"/>
          <w:shd w:val="clear" w:color="auto" w:fill="FFFFFF"/>
        </w:rPr>
        <w:t>Альфа</w:t>
      </w:r>
      <w:r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время проведения  -   12 часов 00 минут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  2986</w:t>
      </w:r>
      <w:r w:rsidR="00FF05F8">
        <w:rPr>
          <w:rFonts w:ascii="Arial" w:hAnsi="Arial" w:cs="Arial"/>
          <w:sz w:val="18"/>
          <w:szCs w:val="18"/>
          <w:shd w:val="clear" w:color="auto" w:fill="FFFFFF"/>
        </w:rPr>
        <w:t>00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Республика Крым, г. Ялта, </w:t>
      </w:r>
    </w:p>
    <w:p w:rsidR="00080699" w:rsidRDefault="00080699" w:rsidP="00080699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10 часов 00 минут.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участников (акционеров) эмитента:  </w:t>
      </w:r>
      <w:r w:rsidR="00340BC8">
        <w:rPr>
          <w:rFonts w:ascii="Arial" w:hAnsi="Arial" w:cs="Arial"/>
          <w:sz w:val="18"/>
          <w:szCs w:val="18"/>
          <w:shd w:val="clear" w:color="auto" w:fill="FFFFFF"/>
        </w:rPr>
        <w:t>05 мая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201</w:t>
      </w:r>
      <w:r w:rsidR="00340BC8">
        <w:rPr>
          <w:rFonts w:ascii="Arial" w:hAnsi="Arial" w:cs="Arial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1. Утверждение годового  отчёта,  годовой бухгалтерской отчётности Общества за 201</w:t>
      </w:r>
      <w:r w:rsidR="00340BC8">
        <w:rPr>
          <w:rFonts w:ascii="Arial" w:hAnsi="Arial" w:cs="Arial"/>
          <w:sz w:val="18"/>
          <w:szCs w:val="18"/>
        </w:rPr>
        <w:t>8</w:t>
      </w:r>
      <w:r w:rsidRPr="007E28B9">
        <w:rPr>
          <w:rFonts w:ascii="Arial" w:hAnsi="Arial" w:cs="Arial"/>
          <w:sz w:val="18"/>
          <w:szCs w:val="18"/>
        </w:rPr>
        <w:t xml:space="preserve"> год. 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201</w:t>
      </w:r>
      <w:r w:rsidR="00340BC8">
        <w:rPr>
          <w:rFonts w:ascii="Arial" w:hAnsi="Arial" w:cs="Arial"/>
          <w:sz w:val="18"/>
          <w:szCs w:val="18"/>
        </w:rPr>
        <w:t>8</w:t>
      </w:r>
      <w:r w:rsidRPr="007E28B9">
        <w:rPr>
          <w:rFonts w:ascii="Arial" w:hAnsi="Arial" w:cs="Arial"/>
          <w:sz w:val="18"/>
          <w:szCs w:val="18"/>
        </w:rPr>
        <w:t xml:space="preserve"> финансового года. О дивидендах.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членов Ревизионной комиссии (Ревизора) Общества.</w:t>
      </w:r>
    </w:p>
    <w:p w:rsidR="000F5164" w:rsidRPr="008D3608" w:rsidRDefault="000F5164" w:rsidP="000F5164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B60E0B" w:rsidRDefault="00080699" w:rsidP="00B60E0B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акционеры могут ознакомиться с информацией (материалами)</w:t>
      </w:r>
      <w:r w:rsidR="00F50786">
        <w:rPr>
          <w:rFonts w:ascii="Arial" w:hAnsi="Arial" w:cs="Arial"/>
          <w:sz w:val="18"/>
          <w:szCs w:val="18"/>
        </w:rPr>
        <w:t xml:space="preserve">, подлежащей (подлежащими) предоставлению при подготовке к проведению общего собрания акционеров эмитентом </w:t>
      </w:r>
      <w:r>
        <w:rPr>
          <w:rFonts w:ascii="Arial" w:hAnsi="Arial" w:cs="Arial"/>
          <w:sz w:val="18"/>
          <w:szCs w:val="18"/>
        </w:rPr>
        <w:t xml:space="preserve"> в течение 2</w:t>
      </w:r>
      <w:r w:rsidR="00B60E0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дн</w:t>
      </w:r>
      <w:r w:rsidR="00B60E0B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до даты проведения годового общего собрания акционеров  по адресу:</w:t>
      </w:r>
      <w:proofErr w:type="gramEnd"/>
      <w:r>
        <w:rPr>
          <w:rFonts w:ascii="Arial" w:hAnsi="Arial" w:cs="Arial"/>
          <w:sz w:val="18"/>
          <w:szCs w:val="18"/>
        </w:rPr>
        <w:t xml:space="preserve"> Республика Крым, город Ялта, улица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дом 50, Административный корпус, кабинет 203  с  9-00 до 18-00 в рабочие дни, а также во время проведения годового общего собрания акционеров по месту его проведения.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746F1C" w:rsidRDefault="00B60E0B" w:rsidP="00746F1C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2.9. </w:t>
      </w:r>
      <w:r w:rsidR="00746F1C">
        <w:rPr>
          <w:rFonts w:ascii="Arial" w:eastAsia="Times New Roman" w:hAnsi="Arial" w:cs="Arial"/>
          <w:color w:val="000000"/>
          <w:sz w:val="18"/>
          <w:szCs w:val="18"/>
        </w:rPr>
        <w:t xml:space="preserve">2.5. Дата составления аудиторского заключения:   </w:t>
      </w:r>
      <w:r w:rsidR="00746F1C" w:rsidRPr="00133EED">
        <w:rPr>
          <w:rFonts w:ascii="Arial" w:eastAsia="Times New Roman" w:hAnsi="Arial" w:cs="Arial"/>
          <w:b/>
          <w:color w:val="000000"/>
          <w:sz w:val="18"/>
          <w:szCs w:val="18"/>
        </w:rPr>
        <w:t>01 апреля 2019 года</w:t>
      </w:r>
      <w:r w:rsidR="00746F1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(ООО Консалтинговая фирма «Аналитика» ИНН 5263027315, Член СРО «Российский Союз аудиторов»  ОРНЗ – 11203079117)</w:t>
      </w:r>
    </w:p>
    <w:p w:rsidR="00B60E0B" w:rsidRDefault="00B60E0B" w:rsidP="00B60E0B">
      <w:pPr>
        <w:pStyle w:val="a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80699" w:rsidRDefault="00080699" w:rsidP="00B60E0B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</w:p>
    <w:p w:rsidR="0034016A" w:rsidRPr="00080699" w:rsidRDefault="00080699" w:rsidP="0008069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3.2. Дата: </w:t>
      </w:r>
      <w:r w:rsidR="000151A5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апреля 201</w:t>
      </w:r>
      <w:r w:rsidR="000151A5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4016A" w:rsidRPr="00080699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65"/>
    <w:rsid w:val="000151A5"/>
    <w:rsid w:val="00080699"/>
    <w:rsid w:val="000F5164"/>
    <w:rsid w:val="00326B03"/>
    <w:rsid w:val="00340BC8"/>
    <w:rsid w:val="00625D05"/>
    <w:rsid w:val="006F2722"/>
    <w:rsid w:val="00746F1C"/>
    <w:rsid w:val="007E00EF"/>
    <w:rsid w:val="0088234E"/>
    <w:rsid w:val="008A1165"/>
    <w:rsid w:val="00AC00ED"/>
    <w:rsid w:val="00B60E0B"/>
    <w:rsid w:val="00F26B41"/>
    <w:rsid w:val="00F50786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ltaintourist-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629A-43A8-46A5-8F25-489E2F9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kochuevaSG</dc:creator>
  <cp:keywords/>
  <dc:description/>
  <cp:lastModifiedBy>Kochueva</cp:lastModifiedBy>
  <cp:revision>9</cp:revision>
  <dcterms:created xsi:type="dcterms:W3CDTF">2018-04-25T15:47:00Z</dcterms:created>
  <dcterms:modified xsi:type="dcterms:W3CDTF">2019-04-24T11:44:00Z</dcterms:modified>
</cp:coreProperties>
</file>