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B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B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B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1B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CF6AB2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5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0F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1A0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32D38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0F1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ED04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  <w:p w:rsidR="009A7BA4" w:rsidRPr="00754402" w:rsidRDefault="009A7B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  <w:p w:rsidR="009A7BA4" w:rsidRPr="00754402" w:rsidRDefault="009A7BA4" w:rsidP="00D077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A7BA4" w:rsidRDefault="009A7BA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7D220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7F80">
              <w:rPr>
                <w:sz w:val="22"/>
                <w:szCs w:val="22"/>
              </w:rPr>
              <w:t>5</w:t>
            </w:r>
            <w:r w:rsidR="002E7B54" w:rsidRPr="0057309B">
              <w:rPr>
                <w:sz w:val="22"/>
                <w:szCs w:val="22"/>
              </w:rPr>
              <w:t>.0</w:t>
            </w:r>
            <w:r w:rsidR="001E7F80">
              <w:rPr>
                <w:sz w:val="22"/>
                <w:szCs w:val="22"/>
              </w:rPr>
              <w:t>9</w:t>
            </w:r>
            <w:r w:rsidR="002E7B54" w:rsidRPr="0057309B">
              <w:rPr>
                <w:sz w:val="22"/>
                <w:szCs w:val="22"/>
              </w:rPr>
              <w:t>.20</w:t>
            </w:r>
            <w:r w:rsidR="001E7F80">
              <w:rPr>
                <w:sz w:val="22"/>
                <w:szCs w:val="22"/>
              </w:rPr>
              <w:t>20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1E232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E2326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.0</w:t>
            </w:r>
            <w:r w:rsidR="001E2326"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>.20</w:t>
            </w:r>
            <w:r w:rsidR="001E2326">
              <w:rPr>
                <w:sz w:val="22"/>
                <w:szCs w:val="22"/>
              </w:rPr>
              <w:t>20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43161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31618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.0</w:t>
            </w:r>
            <w:r w:rsidR="00431618"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>.20</w:t>
            </w:r>
            <w:r w:rsidR="00431618">
              <w:rPr>
                <w:sz w:val="22"/>
                <w:szCs w:val="22"/>
              </w:rPr>
              <w:t>20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6E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05C4">
              <w:rPr>
                <w:sz w:val="22"/>
                <w:szCs w:val="22"/>
              </w:rPr>
              <w:t>5</w:t>
            </w:r>
            <w:r w:rsidR="00552776">
              <w:rPr>
                <w:sz w:val="22"/>
                <w:szCs w:val="22"/>
              </w:rPr>
              <w:t>.0</w:t>
            </w:r>
            <w:r w:rsidR="006E05C4"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>.20</w:t>
            </w:r>
            <w:r w:rsidR="006E05C4">
              <w:rPr>
                <w:sz w:val="22"/>
                <w:szCs w:val="22"/>
              </w:rPr>
              <w:t>20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6E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6E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05C4">
              <w:rPr>
                <w:sz w:val="22"/>
                <w:szCs w:val="22"/>
              </w:rPr>
              <w:t>5</w:t>
            </w:r>
            <w:r w:rsidR="00552776">
              <w:rPr>
                <w:sz w:val="22"/>
                <w:szCs w:val="22"/>
              </w:rPr>
              <w:t>.0</w:t>
            </w:r>
            <w:r w:rsidR="006E05C4"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>.20</w:t>
            </w:r>
            <w:r w:rsidR="006E05C4">
              <w:rPr>
                <w:sz w:val="22"/>
                <w:szCs w:val="22"/>
              </w:rPr>
              <w:t>20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DC5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5907">
              <w:rPr>
                <w:sz w:val="22"/>
                <w:szCs w:val="22"/>
              </w:rPr>
              <w:t>5</w:t>
            </w:r>
            <w:r w:rsidR="00552776">
              <w:rPr>
                <w:sz w:val="22"/>
                <w:szCs w:val="22"/>
              </w:rPr>
              <w:t>.0</w:t>
            </w:r>
            <w:r w:rsidR="00DC5907"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>.20</w:t>
            </w:r>
            <w:r w:rsidR="00DC5907">
              <w:rPr>
                <w:sz w:val="22"/>
                <w:szCs w:val="22"/>
              </w:rPr>
              <w:t>20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475585" w:rsidRDefault="00475585">
            <w:pPr>
              <w:rPr>
                <w:rStyle w:val="SUBST"/>
                <w:sz w:val="22"/>
                <w:szCs w:val="22"/>
              </w:rPr>
            </w:pPr>
          </w:p>
          <w:p w:rsidR="00475585" w:rsidRDefault="001A728A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Лицо принадлежит к той </w:t>
            </w:r>
            <w:r w:rsidR="000C372D">
              <w:rPr>
                <w:b/>
                <w:i/>
                <w:sz w:val="22"/>
                <w:szCs w:val="22"/>
              </w:rPr>
              <w:t xml:space="preserve">же 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7ED5">
              <w:rPr>
                <w:sz w:val="22"/>
                <w:szCs w:val="22"/>
              </w:rPr>
              <w:t>5</w:t>
            </w:r>
            <w:r w:rsidR="00552776" w:rsidRPr="00C87893">
              <w:rPr>
                <w:sz w:val="22"/>
                <w:szCs w:val="22"/>
              </w:rPr>
              <w:t>.0</w:t>
            </w:r>
            <w:r w:rsidR="00A47ED5"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>.20</w:t>
            </w:r>
            <w:r w:rsidR="00A47ED5">
              <w:rPr>
                <w:sz w:val="22"/>
                <w:szCs w:val="22"/>
              </w:rPr>
              <w:t>20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692422" w:rsidP="007D2200">
            <w:pPr>
              <w:jc w:val="center"/>
            </w:pPr>
            <w: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Pr="00754402" w:rsidRDefault="0047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Pr="00754402" w:rsidRDefault="0047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E322F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322F4">
              <w:rPr>
                <w:sz w:val="22"/>
                <w:szCs w:val="22"/>
              </w:rPr>
              <w:t>5</w:t>
            </w:r>
            <w:r w:rsidR="00552776" w:rsidRPr="00C87893">
              <w:rPr>
                <w:sz w:val="22"/>
                <w:szCs w:val="22"/>
              </w:rPr>
              <w:t>.0</w:t>
            </w:r>
            <w:r w:rsidR="00E322F4"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>.20</w:t>
            </w:r>
            <w:r w:rsidR="00E322F4">
              <w:rPr>
                <w:sz w:val="22"/>
                <w:szCs w:val="22"/>
              </w:rPr>
              <w:t>20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3F17">
              <w:rPr>
                <w:sz w:val="22"/>
                <w:szCs w:val="22"/>
              </w:rPr>
              <w:t>5</w:t>
            </w:r>
            <w:r w:rsidR="00552776" w:rsidRPr="00C87893">
              <w:rPr>
                <w:sz w:val="22"/>
                <w:szCs w:val="22"/>
              </w:rPr>
              <w:t>.0</w:t>
            </w:r>
            <w:r w:rsidR="00873F17"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>.20</w:t>
            </w:r>
            <w:r w:rsidR="00873F17">
              <w:rPr>
                <w:sz w:val="22"/>
                <w:szCs w:val="22"/>
              </w:rPr>
              <w:t>20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Pr="00754402" w:rsidRDefault="00451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Pr="00754402" w:rsidRDefault="00451B79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  <w:p w:rsidR="00ED56DD" w:rsidRDefault="00ED56DD">
            <w:pPr>
              <w:rPr>
                <w:b/>
                <w:bCs/>
                <w:sz w:val="22"/>
                <w:szCs w:val="22"/>
              </w:rPr>
            </w:pPr>
          </w:p>
          <w:p w:rsidR="00ED56DD" w:rsidRDefault="00ED56DD">
            <w:pPr>
              <w:rPr>
                <w:b/>
                <w:bCs/>
                <w:sz w:val="22"/>
                <w:szCs w:val="22"/>
              </w:rPr>
            </w:pPr>
          </w:p>
          <w:p w:rsidR="00ED56DD" w:rsidRPr="00754402" w:rsidRDefault="00ED56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  <w:p w:rsidR="00ED56DD" w:rsidRDefault="00ED56DD">
            <w:pPr>
              <w:rPr>
                <w:sz w:val="22"/>
                <w:szCs w:val="22"/>
              </w:rPr>
            </w:pPr>
          </w:p>
          <w:p w:rsidR="00ED56DD" w:rsidRDefault="00ED56DD">
            <w:pPr>
              <w:rPr>
                <w:sz w:val="22"/>
                <w:szCs w:val="22"/>
              </w:rPr>
            </w:pPr>
          </w:p>
          <w:p w:rsidR="00ED56DD" w:rsidRPr="00754402" w:rsidRDefault="00ED56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  <w:p w:rsidR="00ED56DD" w:rsidRDefault="00ED56DD" w:rsidP="00BA220C">
            <w:pPr>
              <w:rPr>
                <w:rStyle w:val="SUBST"/>
                <w:b w:val="0"/>
                <w:sz w:val="22"/>
                <w:szCs w:val="22"/>
              </w:rPr>
            </w:pPr>
          </w:p>
          <w:p w:rsidR="00ED56DD" w:rsidRPr="00754402" w:rsidRDefault="00ED56DD" w:rsidP="00BA220C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ED56DD" w:rsidRDefault="00ED56DD" w:rsidP="00C56EC8">
            <w:pPr>
              <w:rPr>
                <w:b/>
                <w:i/>
                <w:sz w:val="22"/>
                <w:szCs w:val="22"/>
              </w:rPr>
            </w:pPr>
          </w:p>
          <w:p w:rsidR="00ED56DD" w:rsidRDefault="00ED56DD" w:rsidP="00C56EC8">
            <w:pPr>
              <w:rPr>
                <w:b/>
                <w:i/>
                <w:sz w:val="22"/>
                <w:szCs w:val="22"/>
              </w:rPr>
            </w:pPr>
          </w:p>
          <w:p w:rsidR="00ED56DD" w:rsidRPr="00754402" w:rsidRDefault="00ED56DD" w:rsidP="00C56EC8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ED56DD" w:rsidRDefault="00ED56DD" w:rsidP="00786874">
            <w:pPr>
              <w:jc w:val="center"/>
              <w:rPr>
                <w:sz w:val="22"/>
                <w:szCs w:val="22"/>
              </w:rPr>
            </w:pPr>
          </w:p>
          <w:p w:rsidR="00ED56DD" w:rsidRDefault="00ED56DD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Pr="00754402" w:rsidRDefault="00ED5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Pr="00754402" w:rsidRDefault="00ED56DD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D56DD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 w:rsidR="00ED56DD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  <w:p w:rsidR="005900C1" w:rsidRPr="00754402" w:rsidRDefault="005900C1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C1" w:rsidRDefault="005900C1" w:rsidP="005900C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52776" w:rsidRPr="002C555D" w:rsidRDefault="00552776" w:rsidP="0059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 xml:space="preserve">9345, г. Москва, ул. </w:t>
            </w:r>
            <w:proofErr w:type="spellStart"/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>Осташковская</w:t>
            </w:r>
            <w:proofErr w:type="spellEnd"/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>, дом 14, строение 2, этаж 1, помещение 16</w:t>
            </w:r>
            <w:r w:rsidR="005900C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C1" w:rsidRDefault="005900C1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</w:p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 w:rsidR="005900C1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4C68AA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4C68AA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4C68AA" w:rsidRPr="00754402" w:rsidTr="00197D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Pr="00754402" w:rsidRDefault="004C68A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Pr="00754402" w:rsidRDefault="004C68AA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Pr="000A1A31" w:rsidRDefault="004C68AA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A" w:rsidRPr="00C56EC8" w:rsidRDefault="004C68AA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4C68AA" w:rsidRPr="00C56EC8" w:rsidRDefault="004C68AA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Pr="00AF5CE3" w:rsidRDefault="004C68AA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A" w:rsidRDefault="004C68AA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A" w:rsidRDefault="004C68AA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</w:tr>
      <w:tr w:rsidR="004C68A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Default="004C68A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Pr="0097619D" w:rsidRDefault="004C68A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Pr="0097619D" w:rsidRDefault="004C68A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8AA" w:rsidRPr="00C56EC8" w:rsidRDefault="004C68A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A" w:rsidRPr="0097619D" w:rsidRDefault="004C68AA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A" w:rsidRDefault="004C68AA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A" w:rsidRDefault="004C68AA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673BB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73BBD" w:rsidP="0067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27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527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C46191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91" w:rsidRPr="009B508F" w:rsidRDefault="00C46191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91" w:rsidRPr="009B508F" w:rsidRDefault="00C46191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91" w:rsidRPr="009B508F" w:rsidRDefault="00C46191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91" w:rsidRPr="009B508F" w:rsidRDefault="00C46191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1" w:rsidRPr="009B508F" w:rsidRDefault="00C46191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1" w:rsidRDefault="00C46191" w:rsidP="00417D36">
            <w:pPr>
              <w:jc w:val="center"/>
            </w:pPr>
            <w:r w:rsidRPr="00E84FAE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1" w:rsidRDefault="00C46191" w:rsidP="00417D36">
            <w:pPr>
              <w:jc w:val="center"/>
            </w:pPr>
            <w:r w:rsidRPr="00E84FAE">
              <w:rPr>
                <w:sz w:val="22"/>
                <w:szCs w:val="22"/>
              </w:rPr>
              <w:t>не владеет</w:t>
            </w:r>
          </w:p>
        </w:tc>
      </w:tr>
    </w:tbl>
    <w:p w:rsidR="00FC5FA4" w:rsidRDefault="00FC5FA4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5FA4" w:rsidRDefault="00FC5FA4" w:rsidP="00FC5FA4">
      <w:pPr>
        <w:spacing w:before="24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3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2"/>
        <w:gridCol w:w="285"/>
        <w:gridCol w:w="1984"/>
        <w:gridCol w:w="3401"/>
      </w:tblGrid>
      <w:tr w:rsidR="00FC5FA4" w:rsidTr="00FC5FA4">
        <w:trPr>
          <w:gridAfter w:val="2"/>
          <w:wAfter w:w="5385" w:type="dxa"/>
        </w:trPr>
        <w:tc>
          <w:tcPr>
            <w:tcW w:w="1304" w:type="dxa"/>
            <w:gridSpan w:val="2"/>
            <w:vAlign w:val="bottom"/>
            <w:hideMark/>
          </w:tcPr>
          <w:p w:rsidR="00FC5FA4" w:rsidRDefault="00FC5FA4">
            <w:pPr>
              <w:spacing w:after="200" w:line="276" w:lineRule="auto"/>
              <w:ind w:firstLine="90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FC5FA4" w:rsidRDefault="00FC5FA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vAlign w:val="bottom"/>
          </w:tcPr>
          <w:p w:rsidR="00FC5FA4" w:rsidRDefault="00FC5FA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6" w:type="dxa"/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vAlign w:val="bottom"/>
          </w:tcPr>
          <w:p w:rsidR="00FC5FA4" w:rsidRDefault="00FC5FA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FC5FA4" w:rsidRDefault="00FC5FA4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в составе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в эмитенте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25.09.2020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30.09.2020 г.</w:t>
            </w:r>
          </w:p>
        </w:tc>
      </w:tr>
    </w:tbl>
    <w:p w:rsidR="00FC5FA4" w:rsidRDefault="00FC5FA4" w:rsidP="00FC5FA4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jc w:val="center"/>
              <w:rPr>
                <w:rFonts w:cstheme="minorBidi"/>
                <w:lang w:eastAsia="en-US"/>
              </w:rPr>
            </w:pPr>
            <w:r>
              <w:t xml:space="preserve">Основание (основания), </w:t>
            </w:r>
          </w:p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gramStart"/>
            <w:r>
              <w:t>силу</w:t>
            </w:r>
            <w:proofErr w:type="gramEnd"/>
            <w:r>
              <w:t xml:space="preserve">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Ледяева Ольга Александровна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rPr>
                <w:rStyle w:val="SUBST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rPr>
                <w:rStyle w:val="SUBST"/>
                <w:sz w:val="22"/>
                <w:szCs w:val="22"/>
                <w:lang w:eastAsia="en-US"/>
              </w:rPr>
            </w:pPr>
            <w:r>
              <w:rPr>
                <w:rStyle w:val="SUBST"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29.05.2019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</w:tbl>
    <w:p w:rsidR="00FC5FA4" w:rsidRDefault="00FC5FA4" w:rsidP="00FC5FA4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515"/>
        <w:gridCol w:w="3232"/>
        <w:gridCol w:w="2211"/>
        <w:gridCol w:w="1588"/>
        <w:gridCol w:w="2040"/>
        <w:gridCol w:w="2041"/>
      </w:tblGrid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jc w:val="center"/>
              <w:rPr>
                <w:rFonts w:cstheme="minorBidi"/>
                <w:lang w:eastAsia="en-US"/>
              </w:rPr>
            </w:pPr>
            <w:r>
              <w:t xml:space="preserve">Основание (основания), </w:t>
            </w:r>
          </w:p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 </w:t>
            </w:r>
            <w:proofErr w:type="gramStart"/>
            <w:r>
              <w:t>силу</w:t>
            </w:r>
            <w:proofErr w:type="gramEnd"/>
            <w:r>
              <w:t xml:space="preserve">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C5FA4" w:rsidTr="00FC5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Куликов Александр  Александрович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Согласие физического лица не получено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rPr>
                <w:rStyle w:val="SUBST"/>
                <w:sz w:val="22"/>
                <w:szCs w:val="22"/>
                <w:lang w:eastAsia="en-US"/>
              </w:rPr>
            </w:pPr>
            <w:r>
              <w:rPr>
                <w:rStyle w:val="SUBST"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25.09.2020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A4" w:rsidRDefault="00FC5FA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</w:tbl>
    <w:p w:rsidR="00FC5FA4" w:rsidRDefault="00FC5FA4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5FA4" w:rsidRPr="002B7E73" w:rsidRDefault="00FC5FA4" w:rsidP="007254EC">
      <w:pPr>
        <w:spacing w:before="240"/>
        <w:rPr>
          <w:sz w:val="24"/>
          <w:szCs w:val="24"/>
        </w:rPr>
      </w:pPr>
    </w:p>
    <w:sectPr w:rsidR="00FC5FA4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E95"/>
    <w:rsid w:val="000314EE"/>
    <w:rsid w:val="00055DA2"/>
    <w:rsid w:val="00076831"/>
    <w:rsid w:val="000833AE"/>
    <w:rsid w:val="000A1A31"/>
    <w:rsid w:val="000C083A"/>
    <w:rsid w:val="000C372D"/>
    <w:rsid w:val="000D2953"/>
    <w:rsid w:val="000F03F7"/>
    <w:rsid w:val="000F1A03"/>
    <w:rsid w:val="0010414C"/>
    <w:rsid w:val="00117E95"/>
    <w:rsid w:val="00123ECE"/>
    <w:rsid w:val="00126B38"/>
    <w:rsid w:val="00157136"/>
    <w:rsid w:val="001644DF"/>
    <w:rsid w:val="001A58B7"/>
    <w:rsid w:val="001A728A"/>
    <w:rsid w:val="001B17D9"/>
    <w:rsid w:val="001E2326"/>
    <w:rsid w:val="001E7F80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17D36"/>
    <w:rsid w:val="00431618"/>
    <w:rsid w:val="00432D38"/>
    <w:rsid w:val="00451B79"/>
    <w:rsid w:val="004521DA"/>
    <w:rsid w:val="00475585"/>
    <w:rsid w:val="004B1665"/>
    <w:rsid w:val="004C3A5A"/>
    <w:rsid w:val="004C68AA"/>
    <w:rsid w:val="00503E1B"/>
    <w:rsid w:val="005158DE"/>
    <w:rsid w:val="0053516A"/>
    <w:rsid w:val="00552776"/>
    <w:rsid w:val="0057628A"/>
    <w:rsid w:val="005900C1"/>
    <w:rsid w:val="0064003F"/>
    <w:rsid w:val="00666BA9"/>
    <w:rsid w:val="00673BBD"/>
    <w:rsid w:val="00681BC1"/>
    <w:rsid w:val="00692422"/>
    <w:rsid w:val="006C4DB2"/>
    <w:rsid w:val="006E05C4"/>
    <w:rsid w:val="006F0B11"/>
    <w:rsid w:val="007030F5"/>
    <w:rsid w:val="00722A9C"/>
    <w:rsid w:val="007254E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D2200"/>
    <w:rsid w:val="007E373C"/>
    <w:rsid w:val="007E7296"/>
    <w:rsid w:val="00800C3B"/>
    <w:rsid w:val="0080264F"/>
    <w:rsid w:val="00873F17"/>
    <w:rsid w:val="008851E0"/>
    <w:rsid w:val="008D4D5E"/>
    <w:rsid w:val="0090512B"/>
    <w:rsid w:val="0091094A"/>
    <w:rsid w:val="0092208E"/>
    <w:rsid w:val="00975F75"/>
    <w:rsid w:val="009A7BA4"/>
    <w:rsid w:val="009B30BE"/>
    <w:rsid w:val="009B508F"/>
    <w:rsid w:val="009C18C5"/>
    <w:rsid w:val="009D7C55"/>
    <w:rsid w:val="00A2020B"/>
    <w:rsid w:val="00A37665"/>
    <w:rsid w:val="00A47ED5"/>
    <w:rsid w:val="00AB5F65"/>
    <w:rsid w:val="00B302BD"/>
    <w:rsid w:val="00B408D1"/>
    <w:rsid w:val="00B43369"/>
    <w:rsid w:val="00B451A0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2911"/>
    <w:rsid w:val="00C16EB8"/>
    <w:rsid w:val="00C2488E"/>
    <w:rsid w:val="00C42642"/>
    <w:rsid w:val="00C46191"/>
    <w:rsid w:val="00C51C79"/>
    <w:rsid w:val="00C56EC8"/>
    <w:rsid w:val="00C740E8"/>
    <w:rsid w:val="00CF6AB2"/>
    <w:rsid w:val="00D0778D"/>
    <w:rsid w:val="00D1123B"/>
    <w:rsid w:val="00D1539B"/>
    <w:rsid w:val="00D42B9F"/>
    <w:rsid w:val="00D553E1"/>
    <w:rsid w:val="00D62C0F"/>
    <w:rsid w:val="00D834AC"/>
    <w:rsid w:val="00D9352C"/>
    <w:rsid w:val="00D974DE"/>
    <w:rsid w:val="00DA6B47"/>
    <w:rsid w:val="00DA6D33"/>
    <w:rsid w:val="00DC5907"/>
    <w:rsid w:val="00DF203A"/>
    <w:rsid w:val="00E306DA"/>
    <w:rsid w:val="00E322F4"/>
    <w:rsid w:val="00E33CDE"/>
    <w:rsid w:val="00E41314"/>
    <w:rsid w:val="00E958EB"/>
    <w:rsid w:val="00EC7B3B"/>
    <w:rsid w:val="00ED04C8"/>
    <w:rsid w:val="00ED56DD"/>
    <w:rsid w:val="00F05E28"/>
    <w:rsid w:val="00F23B9C"/>
    <w:rsid w:val="00F345DC"/>
    <w:rsid w:val="00F41E91"/>
    <w:rsid w:val="00F50C8C"/>
    <w:rsid w:val="00FC5FA4"/>
    <w:rsid w:val="00FD00D2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kochuevasg</cp:lastModifiedBy>
  <cp:revision>78</cp:revision>
  <cp:lastPrinted>2019-01-09T08:37:00Z</cp:lastPrinted>
  <dcterms:created xsi:type="dcterms:W3CDTF">2017-06-26T14:15:00Z</dcterms:created>
  <dcterms:modified xsi:type="dcterms:W3CDTF">2020-10-01T16:45:00Z</dcterms:modified>
</cp:coreProperties>
</file>