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Pr="00EC54F6" w:rsidRDefault="00AA4B9D" w:rsidP="00EC54F6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Раскрытие информации о выпуске (дополнительном выпуске) ценных бумаг на этапе размещения ценных бумаг</w:t>
      </w:r>
    </w:p>
    <w:p w:rsidR="00F20F51" w:rsidRDefault="00506D3A" w:rsidP="00EC54F6">
      <w:pPr>
        <w:pStyle w:val="a5"/>
        <w:rPr>
          <w:b/>
        </w:rPr>
      </w:pPr>
      <w:r w:rsidRPr="00EC54F6">
        <w:rPr>
          <w:b/>
        </w:rPr>
        <w:t xml:space="preserve"> </w:t>
      </w:r>
      <w:r w:rsidR="003A3E76" w:rsidRPr="00EC54F6">
        <w:rPr>
          <w:b/>
        </w:rPr>
        <w:t>«</w:t>
      </w:r>
      <w:r w:rsidR="00AA4B9D">
        <w:rPr>
          <w:b/>
        </w:rPr>
        <w:t>Сообщение о дате начала размещения ценных бумаг</w:t>
      </w:r>
      <w:r w:rsidR="003A3E76" w:rsidRPr="00EC54F6">
        <w:rPr>
          <w:b/>
        </w:rPr>
        <w:t>»</w:t>
      </w:r>
    </w:p>
    <w:p w:rsidR="00AA4B9D" w:rsidRPr="00EC54F6" w:rsidRDefault="00AA4B9D" w:rsidP="00EC54F6">
      <w:pPr>
        <w:pStyle w:val="a5"/>
        <w:rPr>
          <w:b/>
        </w:rPr>
      </w:pP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A4B9D" w:rsidRDefault="0041497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</w:t>
      </w:r>
      <w:r w:rsidR="00AA4B9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Сообщение о дате начала размещения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Вид, категория (тип), серия и иные идентификационные признаки размещаемых ценных бумаг:  акции  обыкновенные именные  бездокументарные.</w:t>
      </w:r>
    </w:p>
    <w:p w:rsidR="00AA4B9D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погашения (для облигаций и опционов эмитента):  не указывается для данного вида ценных бумаг.</w:t>
      </w:r>
    </w:p>
    <w:p w:rsidR="00584F0A" w:rsidRDefault="00EE3EBB" w:rsidP="00584F0A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Государственный регистрационный номер выпуска (дополнительного выпуска) ценных бумаг и дата государственной регистрации:  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</w:rPr>
        <w:t>1-01-50217-А-001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,  27 июля 2015 года.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регистрирующего органа, осуществившего государственную регистрацию выпуска (дополнительного выпуска) ценных бумаг:  Отделение по Республике Крым Центрального Банка Российской Федерации.</w:t>
      </w:r>
    </w:p>
    <w:p w:rsidR="000E66A0" w:rsidRP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размещаемых ценных бумаг и номинальная стоимость каждой размещаемой ценной бумаги: 100 000 000 (Сто миллионов) штук  номинальной стоимостью 0,76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Способ размещения ценных бумаг (открытая или закрытая подписка): открытая подписка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84F0A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Цена размещения ценных бумаг: 3 руб. 20 коп.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Предоставление акционерам (участникам) эмитента и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(или) иным лицам преимущественного права приобретения ценных бумаг: акционеры  Общества имеют преимущественное право приобретения ценных бумаг, размещаемых путем открытой подписки.</w:t>
      </w:r>
    </w:p>
    <w:p w:rsidR="00584F0A" w:rsidRDefault="00584F0A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2.9. Дата начала размещения ценных бумаг:  14 августа 2015 года.</w:t>
      </w:r>
    </w:p>
    <w:p w:rsidR="00C80ADD" w:rsidRDefault="00584F0A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2.10.  Дата начала размещения может изменена при условии опубликования информации об этом в ленте новостей и на странице в сети Интернет не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позднее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чем за один день до опубликованной в настоящем сообщении даты начала размещения ценных бумаг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2.11. Дата окончания размещения ценных бумаг или порядок ее определения:  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датой окончания размещения ценных бумаг является наиболее ранняя из следующих дат:  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 30 (тридцатый) календарный день со следующего дня после раскрытия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</w:t>
      </w:r>
    </w:p>
    <w:p w:rsidR="00EE3EBB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 Дата размещения последней ценной бумаги дополнительного выпуска, но не позднее одного года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даты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государственной регистрации дополнительного выпуска ценных бумаг.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D0452">
        <w:rPr>
          <w:rFonts w:ascii="Arial" w:hAnsi="Arial" w:cs="Arial"/>
          <w:sz w:val="18"/>
          <w:szCs w:val="18"/>
        </w:rPr>
        <w:t xml:space="preserve"> 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августа 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EC5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566EB"/>
    <w:rsid w:val="00371005"/>
    <w:rsid w:val="003A3E76"/>
    <w:rsid w:val="00414975"/>
    <w:rsid w:val="004153E2"/>
    <w:rsid w:val="00466702"/>
    <w:rsid w:val="004D0452"/>
    <w:rsid w:val="00505BEA"/>
    <w:rsid w:val="00506D3A"/>
    <w:rsid w:val="0052580D"/>
    <w:rsid w:val="00584F0A"/>
    <w:rsid w:val="005F6594"/>
    <w:rsid w:val="0063707D"/>
    <w:rsid w:val="00653AB9"/>
    <w:rsid w:val="00681154"/>
    <w:rsid w:val="006B481B"/>
    <w:rsid w:val="00795846"/>
    <w:rsid w:val="007C6518"/>
    <w:rsid w:val="008232C8"/>
    <w:rsid w:val="00884772"/>
    <w:rsid w:val="00902BB0"/>
    <w:rsid w:val="00926FEF"/>
    <w:rsid w:val="00A13E35"/>
    <w:rsid w:val="00A40FF5"/>
    <w:rsid w:val="00AA4B9D"/>
    <w:rsid w:val="00AC1599"/>
    <w:rsid w:val="00AE2818"/>
    <w:rsid w:val="00B41948"/>
    <w:rsid w:val="00B74A85"/>
    <w:rsid w:val="00BA1AA0"/>
    <w:rsid w:val="00C80ADD"/>
    <w:rsid w:val="00CB6AA8"/>
    <w:rsid w:val="00D43019"/>
    <w:rsid w:val="00D6118B"/>
    <w:rsid w:val="00DE6BFA"/>
    <w:rsid w:val="00E2435B"/>
    <w:rsid w:val="00E62CD7"/>
    <w:rsid w:val="00E639DF"/>
    <w:rsid w:val="00EC54F6"/>
    <w:rsid w:val="00EE3EBB"/>
    <w:rsid w:val="00F20F5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2015-08-12T11:39:00Z</dcterms:created>
  <dcterms:modified xsi:type="dcterms:W3CDTF">2015-08-12T12:04:00Z</dcterms:modified>
</cp:coreProperties>
</file>